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E4" w:rsidRDefault="005B1337" w:rsidP="005B1337">
      <w:pPr>
        <w:pStyle w:val="a5"/>
        <w:ind w:firstLineChars="0" w:firstLine="0"/>
      </w:pPr>
      <w:r>
        <w:rPr>
          <w:rFonts w:hint="eastAsia"/>
        </w:rPr>
        <w:t xml:space="preserve">140 </w:t>
      </w:r>
      <w:r w:rsidR="006B7AE4">
        <w:t>ksi Steel Plates</w:t>
      </w:r>
    </w:p>
    <w:p w:rsidR="006B7AE4" w:rsidRDefault="006B7AE4" w:rsidP="0042419A"/>
    <w:p w:rsidR="006B7AE4" w:rsidRDefault="006B7AE4" w:rsidP="0042419A">
      <w:r>
        <w:t>1. 140 ksi steel plate &amp; 960 MPa is a high-strength, structural grade plate steel used in applications that require greater design strength. 140 ksi offers a higher min-yield (140 ksi) and tensile strength (142 ksi), combined with good toughness, excellent weldability and formability. It offers opportunities for weight reduction in some applications for increased payload in the finished unit.</w:t>
      </w:r>
    </w:p>
    <w:p w:rsidR="006B7AE4" w:rsidRDefault="006B7AE4" w:rsidP="0042419A"/>
    <w:p w:rsidR="006B7AE4" w:rsidRDefault="006B7AE4" w:rsidP="0042419A">
      <w:r>
        <w:t>2. We stock a solid supply of 140 ksi, which is most often used in the manufacture of heavy equipment such as haul trailers, crane booms, truck frames, logging and construction equipment, as well as design fabrications.</w:t>
      </w:r>
    </w:p>
    <w:p w:rsidR="006B7AE4" w:rsidRDefault="006B7AE4" w:rsidP="0042419A"/>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7"/>
        <w:gridCol w:w="1852"/>
        <w:gridCol w:w="1434"/>
        <w:gridCol w:w="1573"/>
      </w:tblGrid>
      <w:tr w:rsidR="006B7AE4" w:rsidRPr="00D24945" w:rsidTr="0042419A">
        <w:trPr>
          <w:trHeight w:val="565"/>
        </w:trPr>
        <w:tc>
          <w:tcPr>
            <w:tcW w:w="8386" w:type="dxa"/>
            <w:gridSpan w:val="4"/>
            <w:noWrap/>
            <w:vAlign w:val="center"/>
          </w:tcPr>
          <w:p w:rsidR="006B7AE4" w:rsidRPr="00D24945" w:rsidRDefault="006B7AE4" w:rsidP="0042419A">
            <w:pPr>
              <w:jc w:val="center"/>
            </w:pPr>
            <w:r w:rsidRPr="00D24945">
              <w:t>Quenched &amp; Tempered Alloy Steel Plate</w:t>
            </w:r>
          </w:p>
        </w:tc>
      </w:tr>
      <w:tr w:rsidR="006B7AE4" w:rsidRPr="00D24945" w:rsidTr="0042419A">
        <w:trPr>
          <w:trHeight w:val="242"/>
        </w:trPr>
        <w:tc>
          <w:tcPr>
            <w:tcW w:w="3527" w:type="dxa"/>
            <w:noWrap/>
            <w:vAlign w:val="center"/>
          </w:tcPr>
          <w:p w:rsidR="006B7AE4" w:rsidRPr="00D24945" w:rsidRDefault="006B7AE4" w:rsidP="0042419A">
            <w:pPr>
              <w:jc w:val="center"/>
            </w:pPr>
            <w:r w:rsidRPr="00D24945">
              <w:t>all measurement in Inches</w:t>
            </w:r>
          </w:p>
        </w:tc>
        <w:tc>
          <w:tcPr>
            <w:tcW w:w="1852" w:type="dxa"/>
            <w:noWrap/>
            <w:vAlign w:val="center"/>
          </w:tcPr>
          <w:p w:rsidR="006B7AE4" w:rsidRPr="00D24945" w:rsidRDefault="006B7AE4" w:rsidP="0042419A">
            <w:pPr>
              <w:jc w:val="center"/>
            </w:pPr>
            <w:r w:rsidRPr="00D24945">
              <w:t>Thickness</w:t>
            </w:r>
          </w:p>
        </w:tc>
        <w:tc>
          <w:tcPr>
            <w:tcW w:w="1434" w:type="dxa"/>
            <w:noWrap/>
            <w:vAlign w:val="center"/>
          </w:tcPr>
          <w:p w:rsidR="006B7AE4" w:rsidRPr="00D24945" w:rsidRDefault="006B7AE4" w:rsidP="0042419A">
            <w:pPr>
              <w:jc w:val="center"/>
            </w:pPr>
            <w:r w:rsidRPr="00D24945">
              <w:t>Width</w:t>
            </w:r>
          </w:p>
        </w:tc>
        <w:tc>
          <w:tcPr>
            <w:tcW w:w="1573" w:type="dxa"/>
            <w:noWrap/>
            <w:vAlign w:val="center"/>
          </w:tcPr>
          <w:p w:rsidR="006B7AE4" w:rsidRPr="00D24945" w:rsidRDefault="006B7AE4" w:rsidP="0042419A">
            <w:pPr>
              <w:jc w:val="center"/>
            </w:pPr>
            <w:r w:rsidRPr="00D24945">
              <w:t>Length</w:t>
            </w:r>
          </w:p>
        </w:tc>
      </w:tr>
      <w:tr w:rsidR="006B7AE4" w:rsidRPr="00D24945" w:rsidTr="0042419A">
        <w:trPr>
          <w:trHeight w:val="242"/>
        </w:trPr>
        <w:tc>
          <w:tcPr>
            <w:tcW w:w="3527" w:type="dxa"/>
            <w:noWrap/>
            <w:vAlign w:val="center"/>
          </w:tcPr>
          <w:p w:rsidR="006B7AE4" w:rsidRPr="00D24945" w:rsidRDefault="006B7AE4" w:rsidP="0042419A">
            <w:pPr>
              <w:jc w:val="center"/>
            </w:pPr>
            <w:r w:rsidRPr="00D24945">
              <w:t>140ksi/890 MPa</w:t>
            </w:r>
          </w:p>
        </w:tc>
        <w:tc>
          <w:tcPr>
            <w:tcW w:w="1852" w:type="dxa"/>
            <w:noWrap/>
            <w:vAlign w:val="center"/>
          </w:tcPr>
          <w:p w:rsidR="006B7AE4" w:rsidRPr="00D24945" w:rsidRDefault="006B7AE4" w:rsidP="0042419A">
            <w:pPr>
              <w:jc w:val="center"/>
            </w:pPr>
            <w:r w:rsidRPr="00D24945">
              <w:t>3/16" – 1/2"</w:t>
            </w:r>
          </w:p>
        </w:tc>
        <w:tc>
          <w:tcPr>
            <w:tcW w:w="1434" w:type="dxa"/>
            <w:noWrap/>
            <w:vAlign w:val="center"/>
          </w:tcPr>
          <w:p w:rsidR="006B7AE4" w:rsidRPr="00D24945" w:rsidRDefault="006B7AE4" w:rsidP="0042419A">
            <w:pPr>
              <w:jc w:val="center"/>
            </w:pPr>
            <w:r w:rsidRPr="00D24945">
              <w:t>48" – 96"</w:t>
            </w:r>
          </w:p>
        </w:tc>
        <w:tc>
          <w:tcPr>
            <w:tcW w:w="1573" w:type="dxa"/>
            <w:noWrap/>
            <w:vAlign w:val="center"/>
          </w:tcPr>
          <w:p w:rsidR="006B7AE4" w:rsidRPr="00D24945" w:rsidRDefault="006B7AE4" w:rsidP="0042419A">
            <w:pPr>
              <w:jc w:val="center"/>
            </w:pPr>
            <w:r w:rsidRPr="00D24945">
              <w:t>96" – 480"</w:t>
            </w:r>
          </w:p>
        </w:tc>
      </w:tr>
    </w:tbl>
    <w:p w:rsidR="006B7AE4" w:rsidRDefault="006B7AE4" w:rsidP="0042419A"/>
    <w:p w:rsidR="006B7AE4" w:rsidRDefault="006B7AE4" w:rsidP="0042419A"/>
    <w:p w:rsidR="006B7AE4" w:rsidRDefault="006B7AE4" w:rsidP="0042419A">
      <w:r>
        <w:t>3. If you have any other requirement for steel plate, please feel free to contact us.</w:t>
      </w:r>
    </w:p>
    <w:sectPr w:rsidR="006B7AE4" w:rsidSect="006915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F9" w:rsidRDefault="00CC53F9" w:rsidP="0042419A">
      <w:r>
        <w:separator/>
      </w:r>
    </w:p>
  </w:endnote>
  <w:endnote w:type="continuationSeparator" w:id="1">
    <w:p w:rsidR="00CC53F9" w:rsidRDefault="00CC53F9" w:rsidP="00424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F9" w:rsidRDefault="00CC53F9" w:rsidP="0042419A">
      <w:r>
        <w:separator/>
      </w:r>
    </w:p>
  </w:footnote>
  <w:footnote w:type="continuationSeparator" w:id="1">
    <w:p w:rsidR="00CC53F9" w:rsidRDefault="00CC53F9" w:rsidP="00424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BCA"/>
    <w:multiLevelType w:val="hybridMultilevel"/>
    <w:tmpl w:val="45F2BABA"/>
    <w:lvl w:ilvl="0" w:tplc="EC4CE0F2">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89F6AA4"/>
    <w:multiLevelType w:val="hybridMultilevel"/>
    <w:tmpl w:val="14E01384"/>
    <w:lvl w:ilvl="0" w:tplc="7B4EFFC6">
      <w:start w:val="140"/>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EF449B2"/>
    <w:multiLevelType w:val="hybridMultilevel"/>
    <w:tmpl w:val="97F4D3FE"/>
    <w:lvl w:ilvl="0" w:tplc="7DD8530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18B230A"/>
    <w:multiLevelType w:val="hybridMultilevel"/>
    <w:tmpl w:val="34C039B2"/>
    <w:lvl w:ilvl="0" w:tplc="10061FE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E4003EE"/>
    <w:multiLevelType w:val="hybridMultilevel"/>
    <w:tmpl w:val="C8503FBC"/>
    <w:lvl w:ilvl="0" w:tplc="8354A30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3E92DD0"/>
    <w:multiLevelType w:val="hybridMultilevel"/>
    <w:tmpl w:val="B4D6EF1E"/>
    <w:lvl w:ilvl="0" w:tplc="7528041A">
      <w:start w:val="14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19A"/>
    <w:rsid w:val="0042419A"/>
    <w:rsid w:val="005B1337"/>
    <w:rsid w:val="00676EF9"/>
    <w:rsid w:val="0069158E"/>
    <w:rsid w:val="006B7AE4"/>
    <w:rsid w:val="00702AB7"/>
    <w:rsid w:val="00921326"/>
    <w:rsid w:val="009A56AB"/>
    <w:rsid w:val="009C6B70"/>
    <w:rsid w:val="00CC53F9"/>
    <w:rsid w:val="00D249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24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2419A"/>
    <w:rPr>
      <w:rFonts w:cs="Times New Roman"/>
      <w:sz w:val="18"/>
      <w:szCs w:val="18"/>
    </w:rPr>
  </w:style>
  <w:style w:type="paragraph" w:styleId="a4">
    <w:name w:val="footer"/>
    <w:basedOn w:val="a"/>
    <w:link w:val="Char0"/>
    <w:uiPriority w:val="99"/>
    <w:semiHidden/>
    <w:rsid w:val="0042419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2419A"/>
    <w:rPr>
      <w:rFonts w:cs="Times New Roman"/>
      <w:sz w:val="18"/>
      <w:szCs w:val="18"/>
    </w:rPr>
  </w:style>
  <w:style w:type="paragraph" w:styleId="a5">
    <w:name w:val="List Paragraph"/>
    <w:basedOn w:val="a"/>
    <w:uiPriority w:val="99"/>
    <w:qFormat/>
    <w:rsid w:val="0042419A"/>
    <w:pPr>
      <w:ind w:firstLineChars="200" w:firstLine="420"/>
    </w:pPr>
  </w:style>
</w:styles>
</file>

<file path=word/webSettings.xml><?xml version="1.0" encoding="utf-8"?>
<w:webSettings xmlns:r="http://schemas.openxmlformats.org/officeDocument/2006/relationships" xmlns:w="http://schemas.openxmlformats.org/wordprocessingml/2006/main">
  <w:divs>
    <w:div w:id="1862430981">
      <w:marLeft w:val="0"/>
      <w:marRight w:val="0"/>
      <w:marTop w:val="0"/>
      <w:marBottom w:val="0"/>
      <w:divBdr>
        <w:top w:val="none" w:sz="0" w:space="0" w:color="auto"/>
        <w:left w:val="none" w:sz="0" w:space="0" w:color="auto"/>
        <w:bottom w:val="none" w:sz="0" w:space="0" w:color="auto"/>
        <w:right w:val="none" w:sz="0" w:space="0" w:color="auto"/>
      </w:divBdr>
    </w:div>
    <w:div w:id="1862430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2015-11-26T05:53:00Z</dcterms:created>
  <dcterms:modified xsi:type="dcterms:W3CDTF">2015-12-03T03:45:00Z</dcterms:modified>
</cp:coreProperties>
</file>