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B0D" w:rsidRDefault="007F5B0D" w:rsidP="009B43EB">
      <w:r>
        <w:t>SA516 Grade 65 STEEL PLATE</w:t>
      </w:r>
    </w:p>
    <w:p w:rsidR="007F5B0D" w:rsidRDefault="007F5B0D" w:rsidP="009B43EB"/>
    <w:p w:rsidR="007F5B0D" w:rsidRDefault="007F5B0D" w:rsidP="009B43EB">
      <w:r>
        <w:t>1. Plates certified to ASME SA516 Gr. 65 and ASTM A516 Gr. 65 are held in stock with UNITEDSTEEL Pipes and Tubes ltd. Also available from stock is a range of SA / A516 Gr. 65 HIC which is a specially manufactured hydrogen induced crack resistant steel. These steel grades have always been at the core of our product portfolio and we are widely acknowledged as experts in supplying and processing them.</w:t>
      </w:r>
    </w:p>
    <w:p w:rsidR="007F5B0D" w:rsidRDefault="007F5B0D" w:rsidP="009B43EB"/>
    <w:p w:rsidR="007F5B0D" w:rsidRDefault="007F5B0D" w:rsidP="009B43EB">
      <w:r>
        <w:t xml:space="preserve">2. The A516 / SA516 standard, its full name is “Standard Specification for Pressure Vessel Plates, Carbon Steel, for Moderate- and Lower-Temperature Service”, is widely used by designers and engineers in many market sectors particularly outside of </w:t>
      </w:r>
      <w:smartTag w:uri="urn:schemas-microsoft-com:office:smarttags" w:element="place">
        <w:r>
          <w:t>Europe</w:t>
        </w:r>
      </w:smartTag>
      <w:r>
        <w:t>. You may also see the following variations:</w:t>
      </w:r>
    </w:p>
    <w:p w:rsidR="007F5B0D" w:rsidRDefault="007F5B0D" w:rsidP="009B43EB"/>
    <w:p w:rsidR="007F5B0D" w:rsidRDefault="007F5B0D" w:rsidP="009B43EB">
      <w:r>
        <w:t>3. ASTM A516 Gr. 65N or ASME SA516 Gr. 65N – the “N” is added to show that the steel is normalised</w:t>
      </w:r>
    </w:p>
    <w:p w:rsidR="007F5B0D" w:rsidRDefault="007F5B0D" w:rsidP="009B43EB"/>
    <w:p w:rsidR="007F5B0D" w:rsidRDefault="007F5B0D" w:rsidP="009B43EB">
      <w:r>
        <w:t>ASTM A516M or ASME SA516M – the “M” indicates that the material is certified in metric units</w:t>
      </w:r>
    </w:p>
    <w:p w:rsidR="007F5B0D" w:rsidRDefault="007F5B0D" w:rsidP="009B43EB"/>
    <w:p w:rsidR="007F5B0D" w:rsidRDefault="007F5B0D" w:rsidP="009B43EB">
      <w:r>
        <w:t>We are also stockists of plates manufactured and certified to:</w:t>
      </w:r>
    </w:p>
    <w:p w:rsidR="007F5B0D" w:rsidRPr="009B43EB" w:rsidRDefault="007F5B0D" w:rsidP="009B43EB">
      <w:r w:rsidRPr="009B43EB">
        <w:t xml:space="preserve">                ASTM A516 Gr. 60         ASME SA516 Gr. 60</w:t>
      </w:r>
    </w:p>
    <w:p w:rsidR="007F5B0D" w:rsidRPr="009B43EB" w:rsidRDefault="007F5B0D" w:rsidP="009B43EB">
      <w:r w:rsidRPr="009B43EB">
        <w:t xml:space="preserve">      </w:t>
      </w:r>
      <w:r>
        <w:t xml:space="preserve">          </w:t>
      </w:r>
      <w:r w:rsidRPr="009B43EB">
        <w:t>ASTM A516 Gr. 70         ASME SA516 Gr. 70</w:t>
      </w:r>
    </w:p>
    <w:p w:rsidR="007F5B0D" w:rsidRPr="009B43EB" w:rsidRDefault="007F5B0D" w:rsidP="009B43EB"/>
    <w:p w:rsidR="007F5B0D" w:rsidRDefault="007F5B0D" w:rsidP="009B43EB">
      <w:r>
        <w:t>4. ASME SA516 Gr. 65 / ASTM A516 Gr. 65 - the specification</w:t>
      </w:r>
    </w:p>
    <w:p w:rsidR="007F5B0D" w:rsidRDefault="007F5B0D" w:rsidP="009B43EB">
      <w:r>
        <w:t>The chemical and mechanical requirements of A516 / SA516 are very simple and these are listed below. Further complexity comes from additional supplementary requirements and end-user produced variations: needless to say, Reliable Pipes and Tubes Limited is able to supply Grade 65 plates that will meet the most stringent specifications.</w:t>
      </w:r>
    </w:p>
    <w:p w:rsidR="007F5B0D" w:rsidRDefault="007F5B0D" w:rsidP="009B43EB"/>
    <w:p w:rsidR="007F5B0D" w:rsidRDefault="007F5B0D" w:rsidP="009B43EB">
      <w:r>
        <w:t>5. If you have any other requirement for steel plate, please feel free to contact us.</w:t>
      </w:r>
    </w:p>
    <w:p w:rsidR="007F5B0D" w:rsidRDefault="007F5B0D" w:rsidP="009B43EB"/>
    <w:p w:rsidR="007F5B0D" w:rsidRPr="009B43EB" w:rsidRDefault="007F5B0D" w:rsidP="009B43EB"/>
    <w:sectPr w:rsidR="007F5B0D" w:rsidRPr="009B43EB" w:rsidSect="00091F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B0D" w:rsidRDefault="007F5B0D" w:rsidP="009B43EB">
      <w:r>
        <w:separator/>
      </w:r>
    </w:p>
  </w:endnote>
  <w:endnote w:type="continuationSeparator" w:id="0">
    <w:p w:rsidR="007F5B0D" w:rsidRDefault="007F5B0D" w:rsidP="009B43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B0D" w:rsidRDefault="007F5B0D" w:rsidP="009B43EB">
      <w:r>
        <w:separator/>
      </w:r>
    </w:p>
  </w:footnote>
  <w:footnote w:type="continuationSeparator" w:id="0">
    <w:p w:rsidR="007F5B0D" w:rsidRDefault="007F5B0D" w:rsidP="009B43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43EB"/>
    <w:rsid w:val="0003688A"/>
    <w:rsid w:val="00091F84"/>
    <w:rsid w:val="00372C21"/>
    <w:rsid w:val="007D679A"/>
    <w:rsid w:val="007F5B0D"/>
    <w:rsid w:val="00963B09"/>
    <w:rsid w:val="009B43EB"/>
    <w:rsid w:val="009C03C3"/>
    <w:rsid w:val="00A4170A"/>
    <w:rsid w:val="00F869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F8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B43E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B43EB"/>
    <w:rPr>
      <w:rFonts w:cs="Times New Roman"/>
      <w:sz w:val="18"/>
      <w:szCs w:val="18"/>
    </w:rPr>
  </w:style>
  <w:style w:type="paragraph" w:styleId="Footer">
    <w:name w:val="footer"/>
    <w:basedOn w:val="Normal"/>
    <w:link w:val="FooterChar"/>
    <w:uiPriority w:val="99"/>
    <w:semiHidden/>
    <w:rsid w:val="009B43E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B43EB"/>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237</Words>
  <Characters>1356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AutoBVT</cp:lastModifiedBy>
  <cp:revision>3</cp:revision>
  <dcterms:created xsi:type="dcterms:W3CDTF">2015-11-27T07:25:00Z</dcterms:created>
  <dcterms:modified xsi:type="dcterms:W3CDTF">2015-12-02T05:38:00Z</dcterms:modified>
</cp:coreProperties>
</file>